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EDB" w:rsidRPr="00A85EDB" w:rsidRDefault="00A85EDB" w:rsidP="00A85EDB">
      <w:pPr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  <w:r w:rsidRPr="00A85EDB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>УРАЛ И КОСМОС</w:t>
      </w:r>
    </w:p>
    <w:p w:rsidR="00A417F8" w:rsidRDefault="00A85EDB" w:rsidP="00A85EDB">
      <w:pPr>
        <w:spacing w:after="0" w:line="240" w:lineRule="auto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A85EDB"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  <w:t>   </w:t>
      </w:r>
      <w:r w:rsidRPr="00A85EDB">
        <w:rPr>
          <w:rFonts w:ascii="Palatino Linotype" w:eastAsia="Times New Roman" w:hAnsi="Palatino Linotype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162175" cy="1704975"/>
            <wp:effectExtent l="0" t="0" r="9525" b="9525"/>
            <wp:docPr id="1" name="Рисунок 1" descr="http://nashural.ru/Spravka/images/kosmonav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ashural.ru/Spravka/images/kosmonav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EDB" w:rsidRPr="00A417F8" w:rsidRDefault="00A85EDB" w:rsidP="00A41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 апреля 1961 года с космодрома Байконур впервые в мире стартовал комический корабль «Восток» с пилотом на борту. Первым космонавтом стал Юрий Гагарин. За 108 минут корабль «Восток» совершил один оборот вокруг нашей планеты и приземлился на Землю. Начиная со следующего года, 12 апреля в стране стали отмечать День космонавтики.</w:t>
      </w:r>
    </w:p>
    <w:p w:rsidR="00A85EDB" w:rsidRPr="00A417F8" w:rsidRDefault="00A85EDB" w:rsidP="00A41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Немногие знают, что огромный вклад в развитие космонавтики внес и Урал.</w:t>
      </w:r>
    </w:p>
    <w:p w:rsidR="00A85EDB" w:rsidRPr="00A417F8" w:rsidRDefault="00A85EDB" w:rsidP="00A41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На Урале, на заводе «Уралмаш», были выплавлены штампы повышенной прочности, на которых изготовили полусферы корпуса первого спутника Земли. Существует любопытная легенда. Когда корпус был готов, его приехал смотреть С.П. Королев. Посмотрев, спросил: «Кто варил?». Из толпы вышел человек. Королев: «Вручную?». Тот подтвердил, что вручную. Королев же заметил, что теперь начинается новая эпоха для человечества и уже нельзя работать кустарно.</w:t>
      </w:r>
    </w:p>
    <w:p w:rsidR="00A85EDB" w:rsidRPr="00A417F8" w:rsidRDefault="00A85EDB" w:rsidP="00A41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Первый искусственный спутник Земли имел форму шара диаметром 58 см и весил 83,6 кг. От него отходили три антенны для передачи сигнала.</w:t>
      </w:r>
    </w:p>
    <w:p w:rsidR="00A85EDB" w:rsidRPr="00A417F8" w:rsidRDefault="00A85EDB" w:rsidP="00A41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Отличились и другие уральские предприятия.</w:t>
      </w:r>
    </w:p>
    <w:p w:rsidR="00A85EDB" w:rsidRPr="00A417F8" w:rsidRDefault="00A85EDB" w:rsidP="00A41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Кварцевые резонаторы, испускавшие знаменитые позывные спутников («</w:t>
      </w:r>
      <w:proofErr w:type="spellStart"/>
      <w:r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бип-бип-бип</w:t>
      </w:r>
      <w:proofErr w:type="spellEnd"/>
      <w:r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…») придумали и создали на Свердловском НПО «Автоматика». Это был сдвоенный радиопередатчик мощностью 1 Вт. Его сигнал можно было поймать даже на любительских радиоприемниках. Цех по производству кварцевых резонаторов закрыли лишь в 1991 году, когда они стали не нужны в современных устройствах. Однако на «Автоматике» и в наши дни продолжают работать на «космос». Изготавливаемая здесь цифровая распределенная система управления не имеет аналогов в ракетно-космической отрасли. Ее устанавливают на ракеты «Союз-2» и «Русь».</w:t>
      </w:r>
    </w:p>
    <w:p w:rsidR="00A85EDB" w:rsidRPr="00A417F8" w:rsidRDefault="00A85EDB" w:rsidP="00A41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В 2010 году на территории НПО «Автоматика» открылся музей производства космической техники. Здесь можно увидеть макет первого искусственного спутника, кварцевые резонаторы, радиолу середины XX века, фотографии тех лет.</w:t>
      </w:r>
    </w:p>
    <w:p w:rsidR="00A417F8" w:rsidRDefault="00A85EDB" w:rsidP="00A85EDB">
      <w:pPr>
        <w:spacing w:after="0" w:line="240" w:lineRule="auto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A85EDB"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  <w:t>   </w:t>
      </w:r>
      <w:r w:rsidRPr="00A85EDB">
        <w:rPr>
          <w:rFonts w:ascii="Palatino Linotype" w:eastAsia="Times New Roman" w:hAnsi="Palatino Linotype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466975" cy="1847850"/>
            <wp:effectExtent l="0" t="0" r="9525" b="0"/>
            <wp:docPr id="2" name="Рисунок 2" descr="http://nashural.ru/Spravka/images/kos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ashural.ru/Spravka/images/kosmo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EDB" w:rsidRPr="00A417F8" w:rsidRDefault="00A85EDB" w:rsidP="00A41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Нижней Салде с 1960-х годов работает предприятие «</w:t>
      </w:r>
      <w:proofErr w:type="spellStart"/>
      <w:r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НИИМаш</w:t>
      </w:r>
      <w:proofErr w:type="spellEnd"/>
      <w:r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на котором изготовляют жидкостные ракетные двигатели малой тяги и двигательные установки. В </w:t>
      </w:r>
      <w:r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российской космонавтике использовано более 14 тысяч двигателей уральского предприятия.</w:t>
      </w:r>
    </w:p>
    <w:p w:rsidR="00A85EDB" w:rsidRPr="00A417F8" w:rsidRDefault="00A85EDB" w:rsidP="00A41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В ракетоносителях использовались титановые сплавы из Верхней Салды.</w:t>
      </w:r>
    </w:p>
    <w:p w:rsidR="00A85EDB" w:rsidRPr="00A417F8" w:rsidRDefault="00A85EDB" w:rsidP="00A41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Свердловское НПП «Старт» проявило себя в разработке и изготовлении заправочного оборудования для космической техники. А в конструкторском бюро криогенной техники </w:t>
      </w:r>
      <w:hyperlink r:id="rId6" w:history="1">
        <w:r w:rsidRPr="00A417F8">
          <w:rPr>
            <w:rFonts w:ascii="Times New Roman" w:eastAsia="Times New Roman" w:hAnsi="Times New Roman" w:cs="Times New Roman"/>
            <w:color w:val="FF6600"/>
            <w:sz w:val="24"/>
            <w:szCs w:val="24"/>
            <w:u w:val="single"/>
            <w:lang w:eastAsia="ru-RU"/>
          </w:rPr>
          <w:t>«Уралвагонзавода»</w:t>
        </w:r>
      </w:hyperlink>
      <w:r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родились системы заправки жидким кислородом. Ими заправляли даже ту ракету, которая выводила на земную орбиту первый искусственный спутник Земли.</w:t>
      </w:r>
    </w:p>
    <w:p w:rsidR="00A85EDB" w:rsidRPr="00A417F8" w:rsidRDefault="00A85EDB" w:rsidP="00A41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Также нижнетагильский «Уралвагонзавод» выпускал детали для пусковых установок, которые используются и в наши дни.</w:t>
      </w:r>
    </w:p>
    <w:p w:rsidR="00A85EDB" w:rsidRPr="00A417F8" w:rsidRDefault="00A85EDB" w:rsidP="00A41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Отличился и Каменск-Уральский. Применявшиеся в первых советских аппаратах, побывавших на Луне, радиовысотомеры были изготовлены на </w:t>
      </w:r>
      <w:proofErr w:type="spellStart"/>
      <w:r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каменском</w:t>
      </w:r>
      <w:proofErr w:type="spellEnd"/>
      <w:r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предприятии УПКБ «Деталь».</w:t>
      </w:r>
    </w:p>
    <w:p w:rsidR="00A85EDB" w:rsidRPr="00A417F8" w:rsidRDefault="00A85EDB" w:rsidP="00A41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В Перми также действуют три предприятия, на которых собирают отдельные узлы или целые двигатели космических ракет. «Протон-ПМ» производит жидкостные двигатели к ракетам-носителям «Протон». НПО «Искра» выпускает ракетные двигатели на твердом топливе, а Пермский завод «Машиностроитель» занимается изготовлением различных механизмов ракет.</w:t>
      </w:r>
    </w:p>
    <w:p w:rsidR="00A85EDB" w:rsidRPr="00A417F8" w:rsidRDefault="00A85EDB" w:rsidP="00A41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Все это «космическое» производство осуществлялось в присущей советскому режиму обстановке строжайшей секретности. В то время везде мерещились эфемерные шпионы и диверсанты.</w:t>
      </w:r>
    </w:p>
    <w:p w:rsidR="00A85EDB" w:rsidRPr="00A417F8" w:rsidRDefault="00A85EDB" w:rsidP="00A41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Вряд ли начался бы космический век, если бы не испытания первого самолета с жидкостным ракетным двигателем. Первые испытания также проходили на Урале. В годы войны в уральском поселке Билимбай велись работы по созданию такого самолета. 15 мая 1942 года летчик Григорий </w:t>
      </w:r>
      <w:proofErr w:type="spellStart"/>
      <w:r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Бахчиванджи</w:t>
      </w:r>
      <w:proofErr w:type="spellEnd"/>
      <w:r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совершил первый полет. Первый раз в истории человек поднял реактивный самолет в воздух. И произошло это именно на Урале. </w:t>
      </w:r>
      <w:proofErr w:type="spellStart"/>
      <w:r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Бахчиванджи</w:t>
      </w:r>
      <w:proofErr w:type="spellEnd"/>
      <w:r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стоило жизни...</w:t>
      </w:r>
    </w:p>
    <w:p w:rsidR="00A85EDB" w:rsidRPr="00A417F8" w:rsidRDefault="00A85EDB" w:rsidP="00A41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Начало космической эры сказалось не только на уральской промышленности. В 1957 году в Свердловске при Уральском университете была основана станция наблюдения за искусственными спутниками Земли. Три года спустя, в 1960 году в </w:t>
      </w:r>
      <w:proofErr w:type="spellStart"/>
      <w:r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УрГУ</w:t>
      </w:r>
      <w:proofErr w:type="spellEnd"/>
      <w:r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открыли кафедру астрономии и геодезии. И, наконец, в 1963 году началось строительство обсерватории близ станции </w:t>
      </w:r>
      <w:proofErr w:type="spellStart"/>
      <w:r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Коуровка</w:t>
      </w:r>
      <w:proofErr w:type="spellEnd"/>
      <w:r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Она была открыта в 1965 году. Первым руководителем </w:t>
      </w:r>
      <w:proofErr w:type="spellStart"/>
      <w:r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Коуровской</w:t>
      </w:r>
      <w:proofErr w:type="spellEnd"/>
      <w:r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обсерватории стала профессор К.А. </w:t>
      </w:r>
      <w:proofErr w:type="spellStart"/>
      <w:r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Бархатова</w:t>
      </w:r>
      <w:proofErr w:type="spellEnd"/>
      <w:r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Сейчас </w:t>
      </w:r>
      <w:proofErr w:type="spellStart"/>
      <w:r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Коуровская</w:t>
      </w:r>
      <w:proofErr w:type="spellEnd"/>
      <w:r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обсерватория носит ее имя. Это единственная астрономическая обсерватория на Урале.</w:t>
      </w:r>
    </w:p>
    <w:p w:rsidR="00A417F8" w:rsidRDefault="00A85EDB" w:rsidP="00A85EDB">
      <w:pPr>
        <w:spacing w:after="0" w:line="240" w:lineRule="auto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A85EDB"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  <w:t>   </w:t>
      </w:r>
      <w:r w:rsidRPr="00A85EDB">
        <w:rPr>
          <w:rFonts w:ascii="Palatino Linotype" w:eastAsia="Times New Roman" w:hAnsi="Palatino Linotype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905000" cy="2819400"/>
            <wp:effectExtent l="0" t="0" r="0" b="0"/>
            <wp:docPr id="3" name="Рисунок 3" descr="Основоположник космонавтики Ари Штернфель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сновоположник космонавтики Ари Штернфель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5EDB" w:rsidRPr="00A417F8" w:rsidRDefault="00A85EDB" w:rsidP="00A41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 Уралом связаны и отдельные выдающиеся личности. Прежде всего, в годы войны на севере Свердловской области - в городе Серове - жил основоположник космонавтики – </w:t>
      </w:r>
      <w:proofErr w:type="spellStart"/>
      <w:r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Ари</w:t>
      </w:r>
      <w:proofErr w:type="spellEnd"/>
      <w:r w:rsidR="00407197"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Штернфельд</w:t>
      </w:r>
      <w:proofErr w:type="spellEnd"/>
      <w:r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Его вклад в науку </w:t>
      </w:r>
      <w:r w:rsidR="00407197"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полетах в космос поистине </w:t>
      </w:r>
      <w:proofErr w:type="spellStart"/>
      <w:r w:rsidR="00407197"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</w:t>
      </w:r>
      <w:r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осален</w:t>
      </w:r>
      <w:proofErr w:type="spellEnd"/>
      <w:r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Он рассчитал оптимальные траектории космических полетов, ввел понятие космических скоростей и определил их стартовые значения. Более того, именно он впервые ввел в оборот такие термины, как «космонавтика», «космодром», «первая космическая </w:t>
      </w:r>
      <w:proofErr w:type="gramStart"/>
      <w:r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скорость»...</w:t>
      </w:r>
      <w:proofErr w:type="gramEnd"/>
      <w:r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Интересно то, что случилось это за несколько десятилетий до запуска первого спутника Земли. При этом государство ему не только не помогало, но и напротив уволило из института. Буквально чудом он избежал советских репрессий, в то время как многих его коллег расстреляли. Теорией космонавтики он занимался дома, в свободное время, в том числе живя в Серове. А ведь если бы не тупая тирания Сталина, то благодаря </w:t>
      </w:r>
      <w:proofErr w:type="spellStart"/>
      <w:r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Штернфельду</w:t>
      </w:r>
      <w:proofErr w:type="spellEnd"/>
      <w:r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эра космонавтики началась бы на многие годы раньше.</w:t>
      </w:r>
    </w:p>
    <w:p w:rsidR="00A85EDB" w:rsidRPr="00A417F8" w:rsidRDefault="00A85EDB" w:rsidP="00A41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На Урале какое-то время жили и известные космонавты. В городе Красноуральске Свердловской области в 1935 году родился космонавт В.И. Севастьянов, в 1972 году в Челябинске появился на свет М.В. </w:t>
      </w:r>
      <w:proofErr w:type="spellStart"/>
      <w:r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Сураев</w:t>
      </w:r>
      <w:proofErr w:type="spellEnd"/>
      <w:r w:rsidRPr="00A41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Каменске-Уральском учился в школе П.И. Беляев, а в Свердловске учился В.Г. Лазарев.</w:t>
      </w:r>
    </w:p>
    <w:p w:rsidR="00A85EDB" w:rsidRPr="00A85EDB" w:rsidRDefault="00A85EDB" w:rsidP="00A85EDB">
      <w:pPr>
        <w:spacing w:after="0" w:line="240" w:lineRule="auto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A85EDB"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  <w:t>   </w:t>
      </w:r>
      <w:r w:rsidRPr="00A85EDB">
        <w:rPr>
          <w:rFonts w:ascii="Palatino Linotype" w:eastAsia="Times New Roman" w:hAnsi="Palatino Linotype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381250" cy="2762250"/>
            <wp:effectExtent l="0" t="0" r="0" b="0"/>
            <wp:docPr id="4" name="Рисунок 4" descr="Космонавт Леонов в открытом космо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осмонавт Леонов в открытом космос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EDB"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  <w:t xml:space="preserve">Интересно, что однажды на территории Урала даже приземлялся космический аппарат. Это произошло 19 марта 1965 года. В ходе того полета космонавт А.А. Леонов впервые в мире совершил выход в открытый космос. Однако при посадке корабля «Восход-2» произошли отклонения в работе системы ориентации и космонавты были вынуждены ориентировать корабль вручную. В итоге космонавты приземлились не в заданной точке, а в глухой тайге в 30 километрах от города Березники Пермской области. Если точнее, то в районе деревни </w:t>
      </w:r>
      <w:proofErr w:type="spellStart"/>
      <w:r w:rsidRPr="00A85EDB"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  <w:t>Кургановка</w:t>
      </w:r>
      <w:proofErr w:type="spellEnd"/>
      <w:r w:rsidRPr="00A85EDB"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  <w:t xml:space="preserve"> на границе Соликамского и </w:t>
      </w:r>
      <w:proofErr w:type="spellStart"/>
      <w:r w:rsidRPr="00A85EDB"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  <w:t>Усольского</w:t>
      </w:r>
      <w:proofErr w:type="spellEnd"/>
      <w:r w:rsidRPr="00A85EDB"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  <w:t xml:space="preserve"> районов. Нашли их только на следующие сутки. Космонавтов П.И. Беляева и А.А. Леонова чествовали как настоящих героев. А улицу в Перми, по которой их везли в аэропорт, вскоре назвали шоссе Космонавтов.</w:t>
      </w:r>
    </w:p>
    <w:p w:rsidR="00A85EDB" w:rsidRPr="00A85EDB" w:rsidRDefault="00A85EDB" w:rsidP="00A85EDB">
      <w:pPr>
        <w:spacing w:after="0" w:line="240" w:lineRule="auto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A85EDB"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  <w:t>   Подводя итог, можно сказать, что вклад Урала в развитии космонавтики был неоценим. Да и в наше время на Урале выпускаются компоненты системы управления ракетоносителей "Союз", никель-водородные аккумуляторные батареи для спутников, компоненты для спутников и многое другое.</w:t>
      </w:r>
    </w:p>
    <w:p w:rsidR="00A85EDB" w:rsidRPr="00A85EDB" w:rsidRDefault="00A85EDB" w:rsidP="00A85EDB">
      <w:pPr>
        <w:spacing w:after="0" w:line="240" w:lineRule="auto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A85EDB"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  <w:t> </w:t>
      </w:r>
    </w:p>
    <w:p w:rsidR="00353E25" w:rsidRDefault="00353E25"/>
    <w:p w:rsidR="00A85EDB" w:rsidRDefault="00A85EDB"/>
    <w:p w:rsidR="00A85EDB" w:rsidRDefault="00A85EDB"/>
    <w:p w:rsidR="00A85EDB" w:rsidRDefault="00A85EDB"/>
    <w:p w:rsidR="00A85EDB" w:rsidRDefault="00A85EDB"/>
    <w:p w:rsidR="00904DD0" w:rsidRDefault="00904DD0"/>
    <w:sectPr w:rsidR="00904DD0" w:rsidSect="00C24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EDB"/>
    <w:rsid w:val="00353E25"/>
    <w:rsid w:val="00407197"/>
    <w:rsid w:val="00904DD0"/>
    <w:rsid w:val="00A417F8"/>
    <w:rsid w:val="00A85EDB"/>
    <w:rsid w:val="00C24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5978A-6500-40D2-96A6-68112929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7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shural.ru/Goroda_i_sela/uralvagonzavod.ht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Computer</cp:lastModifiedBy>
  <cp:revision>5</cp:revision>
  <dcterms:created xsi:type="dcterms:W3CDTF">2015-03-26T03:11:00Z</dcterms:created>
  <dcterms:modified xsi:type="dcterms:W3CDTF">2023-10-18T12:26:00Z</dcterms:modified>
</cp:coreProperties>
</file>